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CE3875" w:rsidP="00CE3875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Дело №5-</w:t>
      </w:r>
      <w:r w:rsidR="00184B84">
        <w:rPr>
          <w:rFonts w:ascii="Times New Roman" w:hAnsi="Times New Roman"/>
          <w:bCs/>
          <w:sz w:val="28"/>
          <w:szCs w:val="28"/>
        </w:rPr>
        <w:t>262</w:t>
      </w:r>
      <w:r w:rsidRPr="00CE3875" w:rsidR="000E69F7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>
        <w:rPr>
          <w:rFonts w:ascii="Times New Roman" w:hAnsi="Times New Roman"/>
          <w:bCs/>
          <w:sz w:val="28"/>
          <w:szCs w:val="28"/>
        </w:rPr>
        <w:t>/202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3619D9">
        <w:rPr>
          <w:rFonts w:ascii="Times New Roman" w:hAnsi="Times New Roman"/>
          <w:bCs/>
          <w:sz w:val="28"/>
          <w:szCs w:val="28"/>
        </w:rPr>
        <w:tab/>
      </w:r>
      <w:r w:rsidRPr="00CE3875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УИД</w:t>
      </w:r>
      <w:r w:rsidRPr="00CE3875" w:rsidR="00604B1C">
        <w:rPr>
          <w:rFonts w:ascii="Times New Roman" w:hAnsi="Times New Roman"/>
          <w:sz w:val="28"/>
          <w:szCs w:val="28"/>
        </w:rPr>
        <w:t>№86 MS007</w:t>
      </w:r>
      <w:r w:rsidRPr="00CE3875" w:rsidR="00884541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-01-202</w:t>
      </w:r>
      <w:r w:rsidRP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-00</w:t>
      </w:r>
      <w:r w:rsidR="00761A10">
        <w:rPr>
          <w:rFonts w:ascii="Times New Roman" w:hAnsi="Times New Roman"/>
          <w:sz w:val="28"/>
          <w:szCs w:val="28"/>
        </w:rPr>
        <w:t>1</w:t>
      </w:r>
      <w:r w:rsidR="00184B84">
        <w:rPr>
          <w:rFonts w:ascii="Times New Roman" w:hAnsi="Times New Roman"/>
          <w:sz w:val="28"/>
          <w:szCs w:val="28"/>
        </w:rPr>
        <w:t>440</w:t>
      </w:r>
      <w:r w:rsidRPr="00CE3875" w:rsidR="00604B1C">
        <w:rPr>
          <w:rFonts w:ascii="Times New Roman" w:hAnsi="Times New Roman"/>
          <w:sz w:val="28"/>
          <w:szCs w:val="28"/>
        </w:rPr>
        <w:t>-</w:t>
      </w:r>
      <w:r w:rsidR="00184B84">
        <w:rPr>
          <w:rFonts w:ascii="Times New Roman" w:hAnsi="Times New Roman"/>
          <w:sz w:val="28"/>
          <w:szCs w:val="28"/>
        </w:rPr>
        <w:t>94</w:t>
      </w:r>
    </w:p>
    <w:p w:rsidR="00CF60A1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184B84">
        <w:rPr>
          <w:rFonts w:ascii="Times New Roman" w:hAnsi="Times New Roman"/>
          <w:bCs/>
          <w:sz w:val="28"/>
          <w:szCs w:val="28"/>
        </w:rPr>
        <w:t>262</w:t>
      </w:r>
      <w:r w:rsidRPr="00CE3875" w:rsidR="006D0398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 w:rsidR="006D0398">
        <w:rPr>
          <w:rFonts w:ascii="Times New Roman" w:hAnsi="Times New Roman"/>
          <w:bCs/>
          <w:sz w:val="28"/>
          <w:szCs w:val="28"/>
        </w:rPr>
        <w:t>/20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 апреля</w:t>
      </w:r>
      <w:r w:rsidRPr="00CE3875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6D0398">
        <w:rPr>
          <w:rFonts w:ascii="Times New Roman" w:hAnsi="Times New Roman"/>
          <w:sz w:val="28"/>
          <w:szCs w:val="28"/>
        </w:rPr>
        <w:t xml:space="preserve"> г</w:t>
      </w:r>
      <w:r w:rsidRPr="00CE3875" w:rsidR="00156113">
        <w:rPr>
          <w:rFonts w:ascii="Times New Roman" w:hAnsi="Times New Roman"/>
          <w:sz w:val="28"/>
          <w:szCs w:val="28"/>
        </w:rPr>
        <w:t>ода</w:t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CE3875" w:rsidR="00C01184">
        <w:rPr>
          <w:rFonts w:ascii="Times New Roman" w:hAnsi="Times New Roman"/>
          <w:sz w:val="28"/>
          <w:szCs w:val="28"/>
        </w:rPr>
        <w:t xml:space="preserve">   </w:t>
      </w:r>
      <w:r w:rsidRPr="00CE3875" w:rsidR="00E36AE5">
        <w:rPr>
          <w:rFonts w:ascii="Times New Roman" w:hAnsi="Times New Roman"/>
          <w:sz w:val="28"/>
          <w:szCs w:val="28"/>
        </w:rPr>
        <w:t xml:space="preserve">  </w:t>
      </w:r>
      <w:r w:rsidRPr="00CE3875" w:rsidR="001F7D34">
        <w:rPr>
          <w:rFonts w:ascii="Times New Roman" w:hAnsi="Times New Roman"/>
          <w:sz w:val="28"/>
          <w:szCs w:val="28"/>
        </w:rPr>
        <w:t xml:space="preserve">    </w:t>
      </w:r>
      <w:r w:rsidRPr="00CE3875" w:rsidR="0051158A">
        <w:rPr>
          <w:rFonts w:ascii="Times New Roman" w:hAnsi="Times New Roman"/>
          <w:sz w:val="28"/>
          <w:szCs w:val="28"/>
        </w:rPr>
        <w:t xml:space="preserve">  </w:t>
      </w:r>
      <w:r w:rsidRPr="00CE3875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CE3875" w:rsidR="005D00B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Pr="00CE3875"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 w:rsidRPr="00CE3875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RPr="00CE3875" w:rsidP="00CE38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RPr="00CE3875" w:rsidP="00CE387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4B84" w:rsidP="00184B8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Лессервисгрупп</w:t>
      </w:r>
      <w:r>
        <w:rPr>
          <w:rFonts w:ascii="Times New Roman" w:hAnsi="Times New Roman"/>
          <w:sz w:val="28"/>
          <w:szCs w:val="28"/>
        </w:rPr>
        <w:t>» Лопатина А</w:t>
      </w:r>
      <w:r w:rsidR="00B813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B813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B8132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B8132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B8132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B8132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166083" w:rsidRPr="00CE3875" w:rsidP="00CE3875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УСТАНОВИЛ:</w:t>
      </w:r>
    </w:p>
    <w:p w:rsidR="00CF60A1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26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 w:rsidR="00F971FD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>20</w:t>
      </w:r>
      <w:r w:rsidRPr="00CE3875" w:rsidR="00A56AC6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>3</w:t>
      </w:r>
      <w:r w:rsidRPr="00CE3875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«Лессервисгрупп» (далее ООО «Лессервисгрупп») Лопатин А.Ю.</w:t>
      </w:r>
      <w:r w:rsidR="0082608E">
        <w:rPr>
          <w:rFonts w:ascii="Times New Roman" w:hAnsi="Times New Roman"/>
          <w:sz w:val="28"/>
          <w:szCs w:val="28"/>
        </w:rPr>
        <w:t xml:space="preserve">, </w:t>
      </w:r>
      <w:r w:rsidRPr="00CE3875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B81327">
        <w:rPr>
          <w:rFonts w:ascii="Times New Roman" w:hAnsi="Times New Roman"/>
          <w:sz w:val="28"/>
          <w:szCs w:val="28"/>
        </w:rPr>
        <w:t>*</w:t>
      </w:r>
      <w:r w:rsidRPr="00CE3875" w:rsidR="005764A4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Pr="00CE3875" w:rsidR="00C34B00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E3875" w:rsidR="00EE5A68">
        <w:rPr>
          <w:rFonts w:ascii="Times New Roman" w:hAnsi="Times New Roman"/>
          <w:sz w:val="28"/>
          <w:szCs w:val="28"/>
        </w:rPr>
        <w:t>Югорск</w:t>
      </w:r>
      <w:r w:rsidRPr="00CE3875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</w:t>
      </w:r>
      <w:r w:rsidRPr="00CE3875">
        <w:rPr>
          <w:rFonts w:ascii="Times New Roman" w:hAnsi="Times New Roman"/>
          <w:sz w:val="28"/>
          <w:szCs w:val="28"/>
        </w:rPr>
        <w:t xml:space="preserve"> 2023 год</w:t>
      </w:r>
      <w:r w:rsidRPr="00CE3875" w:rsidR="00E95997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>
        <w:rPr>
          <w:rFonts w:ascii="Times New Roman" w:hAnsi="Times New Roman"/>
          <w:sz w:val="28"/>
          <w:szCs w:val="28"/>
        </w:rPr>
        <w:t xml:space="preserve"> 2023 года, то есть со</w:t>
      </w:r>
      <w:r w:rsidRPr="00CE3875" w:rsidR="00E412B8">
        <w:rPr>
          <w:rFonts w:ascii="Times New Roman" w:hAnsi="Times New Roman"/>
          <w:sz w:val="28"/>
          <w:szCs w:val="28"/>
        </w:rPr>
        <w:t>в</w:t>
      </w:r>
      <w:r w:rsidRPr="00CE3875"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84B84" w:rsidP="00184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Лопатин А.Ю. </w:t>
      </w:r>
      <w:r w:rsidRPr="00184B84">
        <w:rPr>
          <w:rFonts w:ascii="Times New Roman" w:hAnsi="Times New Roman"/>
          <w:sz w:val="28"/>
          <w:szCs w:val="28"/>
        </w:rPr>
        <w:t>не явился, судебн</w:t>
      </w:r>
      <w:r w:rsidR="00CF60A1">
        <w:rPr>
          <w:rFonts w:ascii="Times New Roman" w:hAnsi="Times New Roman"/>
          <w:sz w:val="28"/>
          <w:szCs w:val="28"/>
        </w:rPr>
        <w:t>ая</w:t>
      </w:r>
      <w:r w:rsidRPr="00184B84">
        <w:rPr>
          <w:rFonts w:ascii="Times New Roman" w:hAnsi="Times New Roman"/>
          <w:sz w:val="28"/>
          <w:szCs w:val="28"/>
        </w:rPr>
        <w:t xml:space="preserve"> повестк</w:t>
      </w:r>
      <w:r w:rsidR="00CF60A1">
        <w:rPr>
          <w:rFonts w:ascii="Times New Roman" w:hAnsi="Times New Roman"/>
          <w:sz w:val="28"/>
          <w:szCs w:val="28"/>
        </w:rPr>
        <w:t>а</w:t>
      </w:r>
      <w:r w:rsidRPr="00184B84">
        <w:rPr>
          <w:rFonts w:ascii="Times New Roman" w:hAnsi="Times New Roman"/>
          <w:sz w:val="28"/>
          <w:szCs w:val="28"/>
        </w:rPr>
        <w:t>, направленн</w:t>
      </w:r>
      <w:r w:rsidR="00CF60A1">
        <w:rPr>
          <w:rFonts w:ascii="Times New Roman" w:hAnsi="Times New Roman"/>
          <w:sz w:val="28"/>
          <w:szCs w:val="28"/>
        </w:rPr>
        <w:t>ая</w:t>
      </w:r>
      <w:r w:rsidRPr="00184B84">
        <w:rPr>
          <w:rFonts w:ascii="Times New Roman" w:hAnsi="Times New Roman"/>
          <w:sz w:val="28"/>
          <w:szCs w:val="28"/>
        </w:rPr>
        <w:t xml:space="preserve"> по месту жительства Лопатина А.Ю., возвращен</w:t>
      </w:r>
      <w:r w:rsidR="00CF60A1">
        <w:rPr>
          <w:rFonts w:ascii="Times New Roman" w:hAnsi="Times New Roman"/>
          <w:sz w:val="28"/>
          <w:szCs w:val="28"/>
        </w:rPr>
        <w:t>а</w:t>
      </w:r>
      <w:r w:rsidRPr="00184B84">
        <w:rPr>
          <w:rFonts w:ascii="Times New Roman" w:hAnsi="Times New Roman"/>
          <w:sz w:val="28"/>
          <w:szCs w:val="28"/>
        </w:rPr>
        <w:t xml:space="preserve"> мировому судье отделением почтовой связи с отметкой об истечении срока хранения, в связи с чем мировой судья считает возможным рассмотреть дело в отсутствие Лопатина А.Ю.</w:t>
      </w:r>
    </w:p>
    <w:p w:rsidR="007930C7" w:rsidRPr="00CE3875" w:rsidP="00184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 w:rsidR="006A75CB">
        <w:rPr>
          <w:rFonts w:ascii="Times New Roman" w:hAnsi="Times New Roman"/>
          <w:sz w:val="28"/>
          <w:szCs w:val="28"/>
        </w:rPr>
        <w:t>И</w:t>
      </w:r>
      <w:r w:rsidRPr="00CE3875"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Pr="00CE3875" w:rsidR="00604B1C">
        <w:rPr>
          <w:rFonts w:ascii="Times New Roman" w:hAnsi="Times New Roman"/>
          <w:sz w:val="28"/>
          <w:szCs w:val="28"/>
        </w:rPr>
        <w:t>25</w:t>
      </w:r>
      <w:r w:rsidRPr="00CE3875"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 xml:space="preserve">генерального директора ООО «Лессервисгрупп» Лопатина А.Ю. </w:t>
      </w:r>
      <w:r w:rsidRPr="00CE387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hAnsi="Times New Roman"/>
          <w:sz w:val="28"/>
          <w:szCs w:val="28"/>
        </w:rPr>
        <w:t xml:space="preserve">-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>524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E3875"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CE3875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>07 марта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84B84">
        <w:rPr>
          <w:rFonts w:ascii="Times New Roman" w:hAnsi="Times New Roman"/>
          <w:sz w:val="28"/>
          <w:szCs w:val="28"/>
        </w:rPr>
        <w:t xml:space="preserve">ООО «Лессервисгрупп» </w:t>
      </w:r>
      <w:r w:rsidRPr="00CE3875" w:rsidR="00E61336">
        <w:rPr>
          <w:rFonts w:ascii="Times New Roman" w:hAnsi="Times New Roman"/>
          <w:sz w:val="28"/>
          <w:szCs w:val="28"/>
        </w:rPr>
        <w:t xml:space="preserve">в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CE3875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E3875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 xml:space="preserve">ООО «Лессервисгрупп» </w:t>
      </w:r>
      <w:r w:rsidRPr="00CE3875">
        <w:rPr>
          <w:rFonts w:ascii="Times New Roman" w:hAnsi="Times New Roman"/>
          <w:sz w:val="28"/>
          <w:szCs w:val="28"/>
        </w:rPr>
        <w:t>не исполнена;</w:t>
      </w:r>
    </w:p>
    <w:p w:rsidR="00184B84" w:rsidP="00184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 06 марта 2024 года, согласно, которой налоговым органом, осуществляющим учет, является Межрайонная инспекция ФНС России № 2 по ХМАО – Югре, генеральным директором ООО «Лессервисгрупп» является Лопатин А.Ю.</w:t>
      </w:r>
    </w:p>
    <w:p w:rsidR="007930C7" w:rsidRPr="00CE3875" w:rsidP="00184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CE3875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генерального директора ООО «Лессервисгрупп» Лопатина А.Ю</w:t>
      </w:r>
      <w:r w:rsidR="0082608E">
        <w:rPr>
          <w:rFonts w:ascii="Times New Roman" w:hAnsi="Times New Roman"/>
          <w:sz w:val="28"/>
          <w:szCs w:val="28"/>
        </w:rPr>
        <w:t xml:space="preserve">.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Pr="00CE3875"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CE3875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84B84" w:rsidP="00184B8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 xml:space="preserve">Лопатина А.Ю.,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обстоятельств смягчающих и отягчающих административную 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 xml:space="preserve">Лопатину А.Ю.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RPr="00CE3875" w:rsidP="00184B8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ПОСТАНОВИЛ: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CE3875" w:rsidP="00CE3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="00184B84">
        <w:rPr>
          <w:rFonts w:ascii="Times New Roman" w:hAnsi="Times New Roman"/>
          <w:sz w:val="28"/>
          <w:szCs w:val="28"/>
        </w:rPr>
        <w:t>Лессервисгрупп</w:t>
      </w:r>
      <w:r w:rsidR="00184B84">
        <w:rPr>
          <w:rFonts w:ascii="Times New Roman" w:hAnsi="Times New Roman"/>
          <w:sz w:val="28"/>
          <w:szCs w:val="28"/>
        </w:rPr>
        <w:t>» Лопатина А</w:t>
      </w:r>
      <w:r w:rsidR="00B81327">
        <w:rPr>
          <w:rFonts w:ascii="Times New Roman" w:hAnsi="Times New Roman"/>
          <w:sz w:val="28"/>
          <w:szCs w:val="28"/>
        </w:rPr>
        <w:t>.</w:t>
      </w:r>
      <w:r w:rsidR="00184B84">
        <w:rPr>
          <w:rFonts w:ascii="Times New Roman" w:hAnsi="Times New Roman"/>
          <w:sz w:val="28"/>
          <w:szCs w:val="28"/>
        </w:rPr>
        <w:t>Ю</w:t>
      </w:r>
      <w:r w:rsidR="00B81327">
        <w:rPr>
          <w:rFonts w:ascii="Times New Roman" w:hAnsi="Times New Roman"/>
          <w:sz w:val="28"/>
          <w:szCs w:val="28"/>
        </w:rPr>
        <w:t>.</w:t>
      </w:r>
      <w:r w:rsidR="00184B8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CE3875">
        <w:rPr>
          <w:rFonts w:ascii="Times New Roman" w:hAnsi="Times New Roman"/>
          <w:sz w:val="28"/>
          <w:szCs w:val="28"/>
        </w:rPr>
        <w:t>виновн</w:t>
      </w:r>
      <w:r w:rsidRPr="00CE3875" w:rsidR="00540AD3">
        <w:rPr>
          <w:rFonts w:ascii="Times New Roman" w:hAnsi="Times New Roman"/>
          <w:sz w:val="28"/>
          <w:szCs w:val="28"/>
        </w:rPr>
        <w:t>ым</w:t>
      </w:r>
      <w:r w:rsidRPr="00CE387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E3875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0A1" w:rsidRPr="00CE3875" w:rsidP="00CF60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</w:t>
      </w:r>
    </w:p>
    <w:p w:rsidR="00CF60A1" w:rsidP="00CF60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судебного участка №2</w:t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  <w:t>А.В. Воробьева</w:t>
      </w:r>
    </w:p>
    <w:p w:rsidR="00B81327" w:rsidP="00CF60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27" w:rsidP="00CF60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CF60A1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A" w:rsidP="00166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27">
          <w:rPr>
            <w:noProof/>
          </w:rPr>
          <w:t>2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33A80"/>
    <w:rsid w:val="000D4A17"/>
    <w:rsid w:val="000E310E"/>
    <w:rsid w:val="000E69F7"/>
    <w:rsid w:val="00105492"/>
    <w:rsid w:val="00125A4F"/>
    <w:rsid w:val="00137C39"/>
    <w:rsid w:val="001431D1"/>
    <w:rsid w:val="00156113"/>
    <w:rsid w:val="00165066"/>
    <w:rsid w:val="00166083"/>
    <w:rsid w:val="001669E5"/>
    <w:rsid w:val="001708DB"/>
    <w:rsid w:val="001758AE"/>
    <w:rsid w:val="00184B84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50A67"/>
    <w:rsid w:val="00261CB2"/>
    <w:rsid w:val="00275D25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1457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5C07"/>
    <w:rsid w:val="00586DAD"/>
    <w:rsid w:val="0059327A"/>
    <w:rsid w:val="0059788F"/>
    <w:rsid w:val="005A6E8E"/>
    <w:rsid w:val="005B0FB3"/>
    <w:rsid w:val="005D00B4"/>
    <w:rsid w:val="005E5716"/>
    <w:rsid w:val="005F003B"/>
    <w:rsid w:val="00600ACC"/>
    <w:rsid w:val="00604B1C"/>
    <w:rsid w:val="006510E2"/>
    <w:rsid w:val="006529BF"/>
    <w:rsid w:val="00673C40"/>
    <w:rsid w:val="00693D10"/>
    <w:rsid w:val="00694E31"/>
    <w:rsid w:val="006A0C95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61A10"/>
    <w:rsid w:val="00772C04"/>
    <w:rsid w:val="00780560"/>
    <w:rsid w:val="00782729"/>
    <w:rsid w:val="007930C7"/>
    <w:rsid w:val="007944F8"/>
    <w:rsid w:val="007B1B74"/>
    <w:rsid w:val="007C1C6C"/>
    <w:rsid w:val="007E17EC"/>
    <w:rsid w:val="008070D1"/>
    <w:rsid w:val="00807496"/>
    <w:rsid w:val="0082608E"/>
    <w:rsid w:val="00860817"/>
    <w:rsid w:val="00884541"/>
    <w:rsid w:val="008A0183"/>
    <w:rsid w:val="008C31E1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834FD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327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5465"/>
    <w:rsid w:val="00C94A07"/>
    <w:rsid w:val="00CA3350"/>
    <w:rsid w:val="00CD29AC"/>
    <w:rsid w:val="00CE3875"/>
    <w:rsid w:val="00CF6014"/>
    <w:rsid w:val="00CF60A1"/>
    <w:rsid w:val="00D261BF"/>
    <w:rsid w:val="00D26385"/>
    <w:rsid w:val="00D271C2"/>
    <w:rsid w:val="00D3540A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822C1"/>
    <w:rsid w:val="00E95997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